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8/06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4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7 e 18/06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