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DB0D7B">
        <w:rPr>
          <w:rFonts w:ascii="Arial" w:hAnsi="Arial" w:cs="Arial"/>
          <w:b/>
          <w:bCs/>
          <w:sz w:val="28"/>
          <w:szCs w:val="28"/>
          <w:lang w:eastAsia="pt-BR"/>
        </w:rPr>
        <w:t>CPI - Tratamento para Transição de Gênero em Crianças e Adolescentes no HC-São Paulo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B0D7B" w:rsidRPr="00DB0D7B" w:rsidRDefault="00DB0D7B" w:rsidP="00DB0D7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DB0D7B" w:rsidRPr="00DB0D7B" w:rsidRDefault="00DB0D7B" w:rsidP="00DB0D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 xml:space="preserve">Convoco, nos termos regimentais, as Senhoras Deputadas e os Senhores Deputados abaixo relacionados, membros efetivos e substitutos da Comissão Parlamentar de Inquérito constituída 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com a finalidade de "apurar e investigar as práticas adotadas pelo Hospital das Clínicas da Faculdade de Medicina da Universidade de São Paulo no diagnóstico, acompanhamento e tratamento de menores de idade com suspeita ou diagnóstico de incongruência de gênero ou transgêneros e, em especial, a submissão de crianças e adolescentes a hormonioterapias para transição de gênero realizadas pelo hospital em possível violação às disposições do conselho federal de medicina"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para uma Reunião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DB0D7B">
        <w:rPr>
          <w:rFonts w:ascii="Arial" w:hAnsi="Arial" w:cs="Arial"/>
          <w:sz w:val="24"/>
          <w:szCs w:val="24"/>
          <w:lang w:eastAsia="pt-BR"/>
        </w:rPr>
        <w:t>a realizar-se no dia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29/06/2023</w:t>
      </w:r>
      <w:r w:rsidRPr="00DB0D7B">
        <w:rPr>
          <w:rFonts w:ascii="Arial" w:hAnsi="Arial" w:cs="Arial"/>
          <w:sz w:val="24"/>
          <w:szCs w:val="24"/>
          <w:lang w:eastAsia="pt-BR"/>
        </w:rPr>
        <w:t>,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quinta-feira</w:t>
      </w:r>
      <w:r w:rsidRPr="00DB0D7B">
        <w:rPr>
          <w:rFonts w:ascii="Arial" w:hAnsi="Arial" w:cs="Arial"/>
          <w:sz w:val="24"/>
          <w:szCs w:val="24"/>
          <w:lang w:eastAsia="pt-BR"/>
        </w:rPr>
        <w:t>, às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EC4124">
        <w:rPr>
          <w:rFonts w:ascii="Arial" w:hAnsi="Arial" w:cs="Arial"/>
          <w:b/>
          <w:bCs/>
          <w:sz w:val="24"/>
          <w:szCs w:val="24"/>
          <w:lang w:eastAsia="pt-BR"/>
        </w:rPr>
        <w:t>10</w:t>
      </w:r>
      <w:r w:rsidRPr="00DB0D7B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EC4124">
        <w:rPr>
          <w:rFonts w:ascii="Arial" w:hAnsi="Arial" w:cs="Arial"/>
          <w:b/>
          <w:sz w:val="24"/>
          <w:szCs w:val="24"/>
          <w:lang w:eastAsia="pt-BR"/>
        </w:rPr>
        <w:t>horas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no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DB0D7B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05"/>
        <w:gridCol w:w="2137"/>
        <w:gridCol w:w="3271"/>
      </w:tblGrid>
      <w:tr w:rsidR="00DB0D7B" w:rsidRPr="00DB0D7B" w:rsidTr="00EC4124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DB0D7B" w:rsidRPr="00DB0D7B" w:rsidTr="00EC4124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DB0D7B" w:rsidRPr="00DB0D7B" w:rsidTr="00EC4124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DB0D7B" w:rsidRPr="00DB0D7B" w:rsidTr="00EC4124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</w:tr>
      <w:tr w:rsidR="00DB0D7B" w:rsidRPr="00DB0D7B" w:rsidTr="00EC4124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DB0D7B" w:rsidRPr="00DB0D7B" w:rsidTr="00EC4124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Vinicius Camarinha</w:t>
            </w:r>
          </w:p>
        </w:tc>
      </w:tr>
      <w:tr w:rsidR="00DB0D7B" w:rsidRPr="00DB0D7B" w:rsidTr="00EC4124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DB0D7B" w:rsidRPr="00DB0D7B" w:rsidTr="00EC4124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DB0D7B" w:rsidRPr="00DB0D7B" w:rsidTr="00EC4124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</w:tr>
      <w:tr w:rsidR="00DB0D7B" w:rsidRPr="00DB0D7B" w:rsidTr="00EC4124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Dr. Elton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PSC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</w:tr>
      <w:tr w:rsidR="00DB0D7B" w:rsidRPr="00DB0D7B" w:rsidTr="00EC4124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EC4124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EC4124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>Sala das Comissões, em 27/06/2023.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6E3DB3" w:rsidRPr="003474C5" w:rsidRDefault="006E3DB3" w:rsidP="006E3DB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Gil Diniz</w:t>
      </w: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EC4124" w:rsidRDefault="00EC4124" w:rsidP="008E5FA1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EC4124" w:rsidRDefault="00EC4124" w:rsidP="008E5FA1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EC4124" w:rsidRDefault="00EC4124" w:rsidP="008E5FA1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EC4124" w:rsidRDefault="00EC4124" w:rsidP="008E5FA1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EC4124" w:rsidRDefault="00EC4124" w:rsidP="008E5FA1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EC4124" w:rsidRDefault="00EC4124" w:rsidP="008E5FA1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DB0D7B" w:rsidRPr="00EC4124" w:rsidRDefault="006E3DB3" w:rsidP="008E5FA1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  <w:bookmarkStart w:id="0" w:name="_GoBack"/>
      <w:bookmarkEnd w:id="0"/>
      <w:r w:rsidRPr="00EC4124">
        <w:rPr>
          <w:rFonts w:ascii="Arial" w:hAnsi="Arial" w:cs="Arial"/>
          <w:sz w:val="20"/>
          <w:szCs w:val="20"/>
          <w:lang w:eastAsia="pt-BR"/>
        </w:rPr>
        <w:t>Publicar dia(s) 28 e 29/06</w:t>
      </w:r>
    </w:p>
    <w:sectPr w:rsidR="00DB0D7B" w:rsidRPr="00EC4124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7B"/>
    <w:rsid w:val="002E1493"/>
    <w:rsid w:val="00450A9B"/>
    <w:rsid w:val="006E3DB3"/>
    <w:rsid w:val="00703209"/>
    <w:rsid w:val="008112C3"/>
    <w:rsid w:val="008E5FA1"/>
    <w:rsid w:val="00B1199A"/>
    <w:rsid w:val="00C8215C"/>
    <w:rsid w:val="00DB0D7B"/>
    <w:rsid w:val="00E67B1B"/>
    <w:rsid w:val="00EC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EF28"/>
  <w15:chartTrackingRefBased/>
  <w15:docId w15:val="{E1735634-5850-45DC-A985-8F88F54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DB0D7B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B0D7B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Leticia Chamy Farkuh</cp:lastModifiedBy>
  <cp:revision>3</cp:revision>
  <dcterms:created xsi:type="dcterms:W3CDTF">2023-06-27T21:06:00Z</dcterms:created>
  <dcterms:modified xsi:type="dcterms:W3CDTF">2023-06-27T21:07:00Z</dcterms:modified>
</cp:coreProperties>
</file>