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068" w:rsidRPr="000327A6" w:rsidRDefault="00BA4068" w:rsidP="000327A6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0327A6">
        <w:rPr>
          <w:rFonts w:ascii="Verdana" w:hAnsi="Verdana" w:cs="Arial"/>
          <w:b/>
          <w:sz w:val="24"/>
          <w:szCs w:val="24"/>
        </w:rPr>
        <w:t xml:space="preserve">PROJETO DE LEI </w:t>
      </w:r>
      <w:r w:rsidR="00926FB0" w:rsidRPr="000327A6">
        <w:rPr>
          <w:rFonts w:ascii="Verdana" w:hAnsi="Verdana" w:cs="Arial"/>
          <w:b/>
          <w:sz w:val="24"/>
          <w:szCs w:val="24"/>
        </w:rPr>
        <w:t>N</w:t>
      </w:r>
      <w:r w:rsidR="00926FB0" w:rsidRPr="000327A6">
        <w:rPr>
          <w:rFonts w:ascii="Verdana" w:hAnsi="Verdana" w:cs="Arial"/>
          <w:b/>
          <w:color w:val="313131"/>
          <w:sz w:val="24"/>
          <w:szCs w:val="24"/>
          <w:shd w:val="clear" w:color="auto" w:fill="FFFFFF"/>
        </w:rPr>
        <w:t>º</w:t>
      </w:r>
      <w:r w:rsidR="002976C1" w:rsidRPr="000327A6">
        <w:rPr>
          <w:rFonts w:ascii="Verdana" w:hAnsi="Verdana" w:cs="Arial"/>
          <w:b/>
          <w:color w:val="313131"/>
          <w:sz w:val="24"/>
          <w:szCs w:val="24"/>
          <w:shd w:val="clear" w:color="auto" w:fill="FFFFFF"/>
        </w:rPr>
        <w:t xml:space="preserve"> </w:t>
      </w:r>
      <w:r w:rsidR="00F021A0" w:rsidRPr="000327A6">
        <w:rPr>
          <w:rFonts w:ascii="Verdana" w:hAnsi="Verdana" w:cs="Arial"/>
          <w:b/>
          <w:color w:val="313131"/>
          <w:sz w:val="24"/>
          <w:szCs w:val="24"/>
          <w:shd w:val="clear" w:color="auto" w:fill="FFFFFF"/>
        </w:rPr>
        <w:t xml:space="preserve"> </w:t>
      </w:r>
      <w:r w:rsidR="0040029C">
        <w:rPr>
          <w:rFonts w:ascii="Verdana" w:hAnsi="Verdana" w:cs="Arial"/>
          <w:b/>
          <w:color w:val="313131"/>
          <w:sz w:val="24"/>
          <w:szCs w:val="24"/>
          <w:shd w:val="clear" w:color="auto" w:fill="FFFFFF"/>
        </w:rPr>
        <w:t>28</w:t>
      </w:r>
      <w:bookmarkStart w:id="0" w:name="_GoBack"/>
      <w:bookmarkEnd w:id="0"/>
      <w:r w:rsidR="002976C1" w:rsidRPr="000327A6">
        <w:rPr>
          <w:rFonts w:ascii="Verdana" w:hAnsi="Verdana" w:cs="Arial"/>
          <w:b/>
          <w:color w:val="313131"/>
          <w:sz w:val="24"/>
          <w:szCs w:val="24"/>
          <w:shd w:val="clear" w:color="auto" w:fill="FFFFFF"/>
        </w:rPr>
        <w:t xml:space="preserve">, de </w:t>
      </w:r>
      <w:proofErr w:type="gramStart"/>
      <w:r w:rsidR="002976C1" w:rsidRPr="000327A6">
        <w:rPr>
          <w:rFonts w:ascii="Verdana" w:hAnsi="Verdana" w:cs="Arial"/>
          <w:b/>
          <w:color w:val="313131"/>
          <w:sz w:val="24"/>
          <w:szCs w:val="24"/>
          <w:shd w:val="clear" w:color="auto" w:fill="FFFFFF"/>
        </w:rPr>
        <w:t>2018</w:t>
      </w:r>
      <w:proofErr w:type="gramEnd"/>
    </w:p>
    <w:p w:rsidR="00981314" w:rsidRPr="000327A6" w:rsidRDefault="001814FA" w:rsidP="000327A6">
      <w:pPr>
        <w:spacing w:after="0" w:line="360" w:lineRule="exact"/>
        <w:rPr>
          <w:rFonts w:ascii="Verdana" w:hAnsi="Verdana" w:cs="Arial"/>
          <w:b/>
          <w:sz w:val="24"/>
          <w:szCs w:val="24"/>
        </w:rPr>
      </w:pPr>
      <w:r w:rsidRPr="000327A6">
        <w:rPr>
          <w:rFonts w:ascii="Verdana" w:hAnsi="Verdana" w:cs="Arial"/>
          <w:b/>
          <w:sz w:val="24"/>
          <w:szCs w:val="24"/>
        </w:rPr>
        <w:t>Partido da D</w:t>
      </w:r>
      <w:r w:rsidR="00981314" w:rsidRPr="000327A6">
        <w:rPr>
          <w:rFonts w:ascii="Verdana" w:hAnsi="Verdana" w:cs="Arial"/>
          <w:b/>
          <w:sz w:val="24"/>
          <w:szCs w:val="24"/>
        </w:rPr>
        <w:t xml:space="preserve">efesa do </w:t>
      </w:r>
      <w:r w:rsidRPr="000327A6">
        <w:rPr>
          <w:rFonts w:ascii="Verdana" w:hAnsi="Verdana" w:cs="Arial"/>
          <w:b/>
          <w:sz w:val="24"/>
          <w:szCs w:val="24"/>
        </w:rPr>
        <w:t>C</w:t>
      </w:r>
      <w:r w:rsidR="00981314" w:rsidRPr="000327A6">
        <w:rPr>
          <w:rFonts w:ascii="Verdana" w:hAnsi="Verdana" w:cs="Arial"/>
          <w:b/>
          <w:sz w:val="24"/>
          <w:szCs w:val="24"/>
        </w:rPr>
        <w:t>onsumido</w:t>
      </w:r>
      <w:r w:rsidRPr="000327A6">
        <w:rPr>
          <w:rFonts w:ascii="Verdana" w:hAnsi="Verdana" w:cs="Arial"/>
          <w:b/>
          <w:sz w:val="24"/>
          <w:szCs w:val="24"/>
        </w:rPr>
        <w:t>r</w:t>
      </w:r>
    </w:p>
    <w:p w:rsidR="002976C1" w:rsidRPr="000327A6" w:rsidRDefault="002976C1" w:rsidP="000327A6">
      <w:pPr>
        <w:spacing w:after="0" w:line="360" w:lineRule="exact"/>
        <w:rPr>
          <w:rFonts w:ascii="Verdana" w:hAnsi="Verdana" w:cs="Arial"/>
          <w:i/>
          <w:sz w:val="24"/>
          <w:szCs w:val="24"/>
        </w:rPr>
      </w:pPr>
    </w:p>
    <w:p w:rsidR="00981314" w:rsidRPr="000327A6" w:rsidRDefault="00981314" w:rsidP="000327A6">
      <w:pPr>
        <w:spacing w:after="0" w:line="360" w:lineRule="exact"/>
        <w:jc w:val="both"/>
        <w:rPr>
          <w:rFonts w:ascii="Verdana" w:hAnsi="Verdana" w:cs="Arial"/>
          <w:i/>
          <w:sz w:val="24"/>
          <w:szCs w:val="24"/>
        </w:rPr>
      </w:pPr>
      <w:r w:rsidRPr="000327A6">
        <w:rPr>
          <w:rFonts w:ascii="Verdana" w:hAnsi="Verdana" w:cs="Arial"/>
          <w:i/>
          <w:sz w:val="24"/>
          <w:szCs w:val="24"/>
        </w:rPr>
        <w:t>Dispõe sobre a obrigatoriedade da identificação dos nomes dos produtos alimentícios na linguagem em Braile, assim como sua tabela nutricional, data de fabricação e validade.</w:t>
      </w:r>
    </w:p>
    <w:p w:rsidR="002976C1" w:rsidRPr="000327A6" w:rsidRDefault="002976C1" w:rsidP="000327A6">
      <w:pPr>
        <w:spacing w:after="0" w:line="360" w:lineRule="exact"/>
        <w:rPr>
          <w:rFonts w:ascii="Verdana" w:hAnsi="Verdana" w:cs="Arial"/>
          <w:i/>
          <w:sz w:val="24"/>
          <w:szCs w:val="24"/>
        </w:rPr>
      </w:pPr>
    </w:p>
    <w:p w:rsidR="002976C1" w:rsidRPr="000327A6" w:rsidRDefault="002976C1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327A6">
        <w:rPr>
          <w:rFonts w:ascii="Verdana" w:hAnsi="Verdana" w:cs="Arial"/>
          <w:sz w:val="24"/>
          <w:szCs w:val="24"/>
        </w:rPr>
        <w:t xml:space="preserve">O Parlamento Jovem Paulista Edição Especial 2018 decreta: </w:t>
      </w:r>
    </w:p>
    <w:p w:rsidR="002976C1" w:rsidRPr="000327A6" w:rsidRDefault="002976C1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1314" w:rsidRDefault="00981314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327A6">
        <w:rPr>
          <w:rFonts w:ascii="Verdana" w:hAnsi="Verdana" w:cs="Arial"/>
          <w:sz w:val="24"/>
          <w:szCs w:val="24"/>
        </w:rPr>
        <w:t>Artigo 1º</w:t>
      </w:r>
      <w:r w:rsidR="002976C1" w:rsidRPr="000327A6">
        <w:rPr>
          <w:rFonts w:ascii="Verdana" w:hAnsi="Verdana" w:cs="Arial"/>
          <w:sz w:val="24"/>
          <w:szCs w:val="24"/>
        </w:rPr>
        <w:t xml:space="preserve"> - </w:t>
      </w:r>
      <w:r w:rsidRPr="000327A6">
        <w:rPr>
          <w:rFonts w:ascii="Verdana" w:hAnsi="Verdana" w:cs="Arial"/>
          <w:sz w:val="24"/>
          <w:szCs w:val="24"/>
        </w:rPr>
        <w:t>Torna-se obrigatóri</w:t>
      </w:r>
      <w:r w:rsidR="006F24DF" w:rsidRPr="000327A6">
        <w:rPr>
          <w:rFonts w:ascii="Verdana" w:hAnsi="Verdana" w:cs="Arial"/>
          <w:sz w:val="24"/>
          <w:szCs w:val="24"/>
        </w:rPr>
        <w:t>a</w:t>
      </w:r>
      <w:r w:rsidRPr="000327A6">
        <w:rPr>
          <w:rFonts w:ascii="Verdana" w:hAnsi="Verdana" w:cs="Arial"/>
          <w:sz w:val="24"/>
          <w:szCs w:val="24"/>
        </w:rPr>
        <w:t xml:space="preserve"> a identificação dos nomes nos produtos alimentícios, bem como sua data de fabricação, validade </w:t>
      </w:r>
      <w:r w:rsidR="00926FB0" w:rsidRPr="000327A6">
        <w:rPr>
          <w:rFonts w:ascii="Verdana" w:hAnsi="Verdana" w:cs="Arial"/>
          <w:sz w:val="24"/>
          <w:szCs w:val="24"/>
        </w:rPr>
        <w:t>e tabela</w:t>
      </w:r>
      <w:r w:rsidRPr="000327A6">
        <w:rPr>
          <w:rFonts w:ascii="Verdana" w:hAnsi="Verdana" w:cs="Arial"/>
          <w:sz w:val="24"/>
          <w:szCs w:val="24"/>
        </w:rPr>
        <w:t xml:space="preserve"> nutricional, na linguagem em Braile.</w:t>
      </w:r>
    </w:p>
    <w:p w:rsidR="000327A6" w:rsidRPr="000327A6" w:rsidRDefault="000327A6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1314" w:rsidRDefault="00981314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327A6">
        <w:rPr>
          <w:rFonts w:ascii="Verdana" w:hAnsi="Verdana" w:cs="Arial"/>
          <w:sz w:val="24"/>
          <w:szCs w:val="24"/>
        </w:rPr>
        <w:t>Artigo 2º</w:t>
      </w:r>
      <w:r w:rsidR="006F24DF" w:rsidRPr="000327A6">
        <w:rPr>
          <w:rFonts w:ascii="Verdana" w:hAnsi="Verdana" w:cs="Arial"/>
          <w:sz w:val="24"/>
          <w:szCs w:val="24"/>
        </w:rPr>
        <w:t xml:space="preserve"> - </w:t>
      </w:r>
      <w:r w:rsidRPr="000327A6">
        <w:rPr>
          <w:rFonts w:ascii="Verdana" w:hAnsi="Verdana" w:cs="Arial"/>
          <w:sz w:val="24"/>
          <w:szCs w:val="24"/>
        </w:rPr>
        <w:t xml:space="preserve">As empresas fabricantes dos produtos alimentícios que não cumprirem o disposto </w:t>
      </w:r>
      <w:r w:rsidR="006F24DF" w:rsidRPr="000327A6">
        <w:rPr>
          <w:rFonts w:ascii="Verdana" w:hAnsi="Verdana" w:cs="Arial"/>
          <w:sz w:val="24"/>
          <w:szCs w:val="24"/>
        </w:rPr>
        <w:t>nesta</w:t>
      </w:r>
      <w:r w:rsidRPr="000327A6">
        <w:rPr>
          <w:rFonts w:ascii="Verdana" w:hAnsi="Verdana" w:cs="Arial"/>
          <w:sz w:val="24"/>
          <w:szCs w:val="24"/>
        </w:rPr>
        <w:t xml:space="preserve"> lei ficarão sujeitas </w:t>
      </w:r>
      <w:r w:rsidR="008B3459" w:rsidRPr="000327A6">
        <w:rPr>
          <w:rFonts w:ascii="Verdana" w:hAnsi="Verdana" w:cs="Arial"/>
          <w:sz w:val="24"/>
          <w:szCs w:val="24"/>
        </w:rPr>
        <w:t>à</w:t>
      </w:r>
      <w:r w:rsidRPr="000327A6">
        <w:rPr>
          <w:rFonts w:ascii="Verdana" w:hAnsi="Verdana" w:cs="Arial"/>
          <w:sz w:val="24"/>
          <w:szCs w:val="24"/>
        </w:rPr>
        <w:t>s sanções, como o pagamento de multa.</w:t>
      </w:r>
    </w:p>
    <w:p w:rsidR="000327A6" w:rsidRPr="000327A6" w:rsidRDefault="000327A6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1314" w:rsidRDefault="00981314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327A6">
        <w:rPr>
          <w:rFonts w:ascii="Verdana" w:hAnsi="Verdana" w:cs="Arial"/>
          <w:sz w:val="24"/>
          <w:szCs w:val="24"/>
        </w:rPr>
        <w:t>Artigo 3º</w:t>
      </w:r>
      <w:r w:rsidR="006F24DF" w:rsidRPr="000327A6">
        <w:rPr>
          <w:rFonts w:ascii="Verdana" w:hAnsi="Verdana" w:cs="Arial"/>
          <w:sz w:val="24"/>
          <w:szCs w:val="24"/>
        </w:rPr>
        <w:t xml:space="preserve"> -</w:t>
      </w:r>
      <w:r w:rsidRPr="000327A6">
        <w:rPr>
          <w:rFonts w:ascii="Verdana" w:hAnsi="Verdana" w:cs="Arial"/>
          <w:sz w:val="24"/>
          <w:szCs w:val="24"/>
        </w:rPr>
        <w:t xml:space="preserve"> As empresas terão prazo de 180 (cento e oitenta) dias para se adequarem às exigências d</w:t>
      </w:r>
      <w:r w:rsidR="006F24DF" w:rsidRPr="000327A6">
        <w:rPr>
          <w:rFonts w:ascii="Verdana" w:hAnsi="Verdana" w:cs="Arial"/>
          <w:sz w:val="24"/>
          <w:szCs w:val="24"/>
        </w:rPr>
        <w:t>esta</w:t>
      </w:r>
      <w:r w:rsidRPr="000327A6">
        <w:rPr>
          <w:rFonts w:ascii="Verdana" w:hAnsi="Verdana" w:cs="Arial"/>
          <w:sz w:val="24"/>
          <w:szCs w:val="24"/>
        </w:rPr>
        <w:t xml:space="preserve"> lei.</w:t>
      </w:r>
    </w:p>
    <w:p w:rsidR="000327A6" w:rsidRPr="000327A6" w:rsidRDefault="000327A6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1314" w:rsidRPr="000327A6" w:rsidRDefault="00981314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  <w:r w:rsidRPr="000327A6">
        <w:rPr>
          <w:rFonts w:ascii="Verdana" w:hAnsi="Verdana" w:cs="Arial"/>
          <w:sz w:val="24"/>
          <w:szCs w:val="24"/>
        </w:rPr>
        <w:t>Artigo 4º</w:t>
      </w:r>
      <w:r w:rsidR="006F24DF" w:rsidRPr="000327A6">
        <w:rPr>
          <w:rFonts w:ascii="Verdana" w:hAnsi="Verdana" w:cs="Arial"/>
          <w:sz w:val="24"/>
          <w:szCs w:val="24"/>
        </w:rPr>
        <w:t xml:space="preserve"> - </w:t>
      </w:r>
      <w:r w:rsidRPr="000327A6">
        <w:rPr>
          <w:rFonts w:ascii="Verdana" w:hAnsi="Verdana" w:cs="Arial"/>
          <w:sz w:val="24"/>
          <w:szCs w:val="24"/>
        </w:rPr>
        <w:t>Esta lei entra em vigor na data de sua publicação.</w:t>
      </w:r>
    </w:p>
    <w:p w:rsidR="001814FA" w:rsidRPr="000327A6" w:rsidRDefault="001814FA" w:rsidP="000327A6">
      <w:pPr>
        <w:spacing w:after="0" w:line="360" w:lineRule="exact"/>
        <w:jc w:val="both"/>
        <w:rPr>
          <w:rFonts w:ascii="Verdana" w:hAnsi="Verdana" w:cs="Arial"/>
          <w:sz w:val="24"/>
          <w:szCs w:val="24"/>
        </w:rPr>
      </w:pPr>
    </w:p>
    <w:p w:rsidR="00981314" w:rsidRPr="000327A6" w:rsidRDefault="00542781" w:rsidP="000327A6">
      <w:pPr>
        <w:pStyle w:val="Ttulo"/>
        <w:spacing w:line="360" w:lineRule="exact"/>
        <w:jc w:val="center"/>
        <w:rPr>
          <w:rFonts w:ascii="Verdana" w:hAnsi="Verdana" w:cs="Arial"/>
          <w:b/>
          <w:sz w:val="24"/>
          <w:szCs w:val="24"/>
        </w:rPr>
      </w:pPr>
      <w:r w:rsidRPr="000327A6">
        <w:rPr>
          <w:rFonts w:ascii="Verdana" w:hAnsi="Verdana" w:cs="Arial"/>
          <w:b/>
          <w:sz w:val="24"/>
          <w:szCs w:val="24"/>
        </w:rPr>
        <w:t>JUSTIFICATIVA</w:t>
      </w:r>
    </w:p>
    <w:p w:rsidR="006F24DF" w:rsidRPr="000327A6" w:rsidRDefault="006F24DF" w:rsidP="000327A6">
      <w:pPr>
        <w:spacing w:after="0" w:line="360" w:lineRule="exact"/>
        <w:rPr>
          <w:rFonts w:ascii="Verdana" w:hAnsi="Verdana"/>
        </w:rPr>
      </w:pPr>
    </w:p>
    <w:p w:rsidR="00F021A0" w:rsidRPr="000327A6" w:rsidRDefault="00981314" w:rsidP="00971914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0327A6">
        <w:rPr>
          <w:rFonts w:ascii="Verdana" w:hAnsi="Verdana" w:cs="Arial"/>
          <w:sz w:val="24"/>
          <w:szCs w:val="24"/>
        </w:rPr>
        <w:t>Este projeto de lei tem por finalidade proporcionar autonomia</w:t>
      </w:r>
      <w:r w:rsidR="008D5692" w:rsidRPr="000327A6">
        <w:rPr>
          <w:rFonts w:ascii="Verdana" w:hAnsi="Verdana" w:cs="Arial"/>
          <w:sz w:val="24"/>
          <w:szCs w:val="24"/>
        </w:rPr>
        <w:t xml:space="preserve">, segurança e independência às pessoas com deficiência visual </w:t>
      </w:r>
      <w:r w:rsidRPr="000327A6">
        <w:rPr>
          <w:rFonts w:ascii="Verdana" w:hAnsi="Verdana" w:cs="Arial"/>
          <w:sz w:val="24"/>
          <w:szCs w:val="24"/>
        </w:rPr>
        <w:t>q</w:t>
      </w:r>
      <w:r w:rsidR="008D5692" w:rsidRPr="000327A6">
        <w:rPr>
          <w:rFonts w:ascii="Verdana" w:hAnsi="Verdana" w:cs="Arial"/>
          <w:sz w:val="24"/>
          <w:szCs w:val="24"/>
        </w:rPr>
        <w:t>ue são, atualmente, mais de 3,6</w:t>
      </w:r>
      <w:r w:rsidRPr="000327A6">
        <w:rPr>
          <w:rFonts w:ascii="Verdana" w:hAnsi="Verdana" w:cs="Arial"/>
          <w:sz w:val="24"/>
          <w:szCs w:val="24"/>
        </w:rPr>
        <w:t xml:space="preserve">% da população brasileira, de acordo com a pesquisa realizada pelo instituto Brasileiro de Geografia e Estatística (IBGE), no ano de 2015. Número que até pode parecer pequeno, no entanto, desses, 16% </w:t>
      </w:r>
      <w:r w:rsidR="008D5692" w:rsidRPr="000327A6">
        <w:rPr>
          <w:rFonts w:ascii="Verdana" w:hAnsi="Verdana" w:cs="Arial"/>
          <w:sz w:val="24"/>
          <w:szCs w:val="24"/>
        </w:rPr>
        <w:t xml:space="preserve">são </w:t>
      </w:r>
      <w:r w:rsidRPr="000327A6">
        <w:rPr>
          <w:rFonts w:ascii="Verdana" w:hAnsi="Verdana" w:cs="Arial"/>
          <w:sz w:val="24"/>
          <w:szCs w:val="24"/>
        </w:rPr>
        <w:t xml:space="preserve">por conta da falta de meios para efetivação destas exigências legais                                                                                                                                                                                                                      e pela falta do cumprimento da garantia do direito à informação </w:t>
      </w:r>
    </w:p>
    <w:p w:rsidR="00981314" w:rsidRPr="000327A6" w:rsidRDefault="00981314" w:rsidP="00971914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proofErr w:type="gramStart"/>
      <w:r w:rsidRPr="000327A6">
        <w:rPr>
          <w:rFonts w:ascii="Verdana" w:hAnsi="Verdana" w:cs="Arial"/>
          <w:sz w:val="24"/>
          <w:szCs w:val="24"/>
        </w:rPr>
        <w:t xml:space="preserve">Assim como </w:t>
      </w:r>
      <w:r w:rsidR="0079752A" w:rsidRPr="000327A6">
        <w:rPr>
          <w:rFonts w:ascii="Verdana" w:hAnsi="Verdana" w:cs="Arial"/>
          <w:sz w:val="24"/>
          <w:szCs w:val="24"/>
        </w:rPr>
        <w:t xml:space="preserve">os </w:t>
      </w:r>
      <w:r w:rsidRPr="000327A6">
        <w:rPr>
          <w:rFonts w:ascii="Verdana" w:hAnsi="Verdana" w:cs="Arial"/>
          <w:sz w:val="24"/>
          <w:szCs w:val="24"/>
        </w:rPr>
        <w:t xml:space="preserve">remédios que já possuem tal obrigatoriedade regulamentada em virtude do direito à informação, os produtos das redes alimentícias também devem </w:t>
      </w:r>
      <w:r w:rsidR="00F021A0" w:rsidRPr="000327A6">
        <w:rPr>
          <w:rFonts w:ascii="Verdana" w:hAnsi="Verdana" w:cs="Arial"/>
          <w:sz w:val="24"/>
          <w:szCs w:val="24"/>
        </w:rPr>
        <w:t>atender essa exigência</w:t>
      </w:r>
      <w:r w:rsidRPr="000327A6">
        <w:rPr>
          <w:rFonts w:ascii="Verdana" w:hAnsi="Verdana" w:cs="Arial"/>
          <w:sz w:val="24"/>
          <w:szCs w:val="24"/>
        </w:rPr>
        <w:t xml:space="preserve"> para que as pessoas </w:t>
      </w:r>
      <w:r w:rsidR="008D5692" w:rsidRPr="000327A6">
        <w:rPr>
          <w:rFonts w:ascii="Verdana" w:hAnsi="Verdana" w:cs="Arial"/>
          <w:sz w:val="24"/>
          <w:szCs w:val="24"/>
        </w:rPr>
        <w:t>com</w:t>
      </w:r>
      <w:r w:rsidRPr="000327A6">
        <w:rPr>
          <w:rFonts w:ascii="Verdana" w:hAnsi="Verdana" w:cs="Arial"/>
          <w:sz w:val="24"/>
          <w:szCs w:val="24"/>
        </w:rPr>
        <w:t xml:space="preserve"> deficiência visual possam levar uma vida sob as mesmas condições que outros cidadãos, </w:t>
      </w:r>
      <w:r w:rsidR="00F021A0" w:rsidRPr="000327A6">
        <w:rPr>
          <w:rFonts w:ascii="Verdana" w:hAnsi="Verdana" w:cs="Arial"/>
          <w:sz w:val="24"/>
          <w:szCs w:val="24"/>
        </w:rPr>
        <w:t xml:space="preserve">exercendo a </w:t>
      </w:r>
      <w:r w:rsidRPr="000327A6">
        <w:rPr>
          <w:rFonts w:ascii="Verdana" w:hAnsi="Verdana" w:cs="Arial"/>
          <w:sz w:val="24"/>
          <w:szCs w:val="24"/>
        </w:rPr>
        <w:t xml:space="preserve"> liberdade de escolha acerca dos produtos adequados às suas necessidades nutricionais, podendo selecioná-los e comprá-los através da linguagem em Braile.</w:t>
      </w:r>
      <w:proofErr w:type="gramEnd"/>
      <w:r w:rsidRPr="000327A6">
        <w:rPr>
          <w:rFonts w:ascii="Verdana" w:hAnsi="Verdana" w:cs="Arial"/>
          <w:sz w:val="24"/>
          <w:szCs w:val="24"/>
        </w:rPr>
        <w:t xml:space="preserve"> Assim como previsto nas exigências da LAI – </w:t>
      </w:r>
      <w:r w:rsidRPr="000327A6">
        <w:rPr>
          <w:rFonts w:ascii="Verdana" w:hAnsi="Verdana" w:cs="Arial"/>
          <w:sz w:val="24"/>
          <w:szCs w:val="24"/>
        </w:rPr>
        <w:lastRenderedPageBreak/>
        <w:t>Lei de Acesso a Informação</w:t>
      </w:r>
      <w:r w:rsidR="00F021A0" w:rsidRPr="000327A6">
        <w:rPr>
          <w:rFonts w:ascii="Verdana" w:hAnsi="Verdana" w:cs="Arial"/>
          <w:sz w:val="24"/>
          <w:szCs w:val="24"/>
        </w:rPr>
        <w:t xml:space="preserve"> -</w:t>
      </w:r>
      <w:r w:rsidRPr="000327A6">
        <w:rPr>
          <w:rFonts w:ascii="Verdana" w:hAnsi="Verdana" w:cs="Arial"/>
          <w:sz w:val="24"/>
          <w:szCs w:val="24"/>
        </w:rPr>
        <w:t xml:space="preserve"> Lei nº 12.527/2011, </w:t>
      </w:r>
      <w:r w:rsidRPr="000327A6">
        <w:rPr>
          <w:rFonts w:ascii="Verdana" w:hAnsi="Verdana" w:cs="Arial"/>
          <w:sz w:val="24"/>
          <w:szCs w:val="24"/>
          <w:shd w:val="clear" w:color="auto" w:fill="FFFFFF"/>
        </w:rPr>
        <w:t xml:space="preserve">na </w:t>
      </w:r>
      <w:r w:rsidRPr="000327A6">
        <w:rPr>
          <w:rFonts w:ascii="Verdana" w:hAnsi="Verdana" w:cs="Arial"/>
          <w:sz w:val="24"/>
          <w:szCs w:val="24"/>
        </w:rPr>
        <w:t>qual assevera a importância à “</w:t>
      </w:r>
      <w:r w:rsidRPr="000327A6">
        <w:rPr>
          <w:rStyle w:val="Forte"/>
          <w:rFonts w:ascii="Verdana" w:hAnsi="Verdana" w:cs="Arial"/>
          <w:sz w:val="24"/>
          <w:szCs w:val="24"/>
          <w:shd w:val="clear" w:color="auto" w:fill="FFFFFF"/>
        </w:rPr>
        <w:t>divulgação proativa</w:t>
      </w:r>
      <w:r w:rsidRPr="000327A6">
        <w:rPr>
          <w:rFonts w:ascii="Verdana" w:hAnsi="Verdana" w:cs="Arial"/>
          <w:sz w:val="24"/>
          <w:szCs w:val="24"/>
          <w:shd w:val="clear" w:color="auto" w:fill="FFFFFF"/>
        </w:rPr>
        <w:t> de informações de interesse coletivo e geral”</w:t>
      </w:r>
      <w:r w:rsidR="00F021A0" w:rsidRPr="000327A6">
        <w:rPr>
          <w:rFonts w:ascii="Verdana" w:hAnsi="Verdana" w:cs="Arial"/>
          <w:sz w:val="24"/>
          <w:szCs w:val="24"/>
          <w:shd w:val="clear" w:color="auto" w:fill="FFFFFF"/>
        </w:rPr>
        <w:t xml:space="preserve">, </w:t>
      </w:r>
      <w:r w:rsidRPr="000327A6">
        <w:rPr>
          <w:rFonts w:ascii="Verdana" w:hAnsi="Verdana" w:cs="Arial"/>
          <w:sz w:val="24"/>
          <w:szCs w:val="24"/>
          <w:shd w:val="clear" w:color="auto" w:fill="FFFFFF"/>
        </w:rPr>
        <w:t xml:space="preserve">a Lei nº 13.146/2015, </w:t>
      </w:r>
      <w:r w:rsidR="00F021A0" w:rsidRPr="000327A6">
        <w:rPr>
          <w:rFonts w:ascii="Verdana" w:hAnsi="Verdana" w:cs="Arial"/>
          <w:sz w:val="24"/>
          <w:szCs w:val="24"/>
          <w:shd w:val="clear" w:color="auto" w:fill="FFFFFF"/>
        </w:rPr>
        <w:t xml:space="preserve">trata </w:t>
      </w:r>
      <w:r w:rsidRPr="000327A6">
        <w:rPr>
          <w:rFonts w:ascii="Verdana" w:hAnsi="Verdana" w:cs="Arial"/>
          <w:sz w:val="24"/>
          <w:szCs w:val="24"/>
          <w:shd w:val="clear" w:color="auto" w:fill="FFFFFF"/>
        </w:rPr>
        <w:t>sobre o direito à acessibilidade</w:t>
      </w:r>
      <w:r w:rsidR="00A46083" w:rsidRPr="000327A6">
        <w:rPr>
          <w:rFonts w:ascii="Verdana" w:hAnsi="Verdana" w:cs="Arial"/>
          <w:sz w:val="24"/>
          <w:szCs w:val="24"/>
          <w:shd w:val="clear" w:color="auto" w:fill="FFFFFF"/>
        </w:rPr>
        <w:t>, declarando em seu</w:t>
      </w:r>
      <w:r w:rsidRPr="000327A6">
        <w:rPr>
          <w:rFonts w:ascii="Verdana" w:hAnsi="Verdana" w:cs="Arial"/>
          <w:sz w:val="24"/>
          <w:szCs w:val="24"/>
          <w:shd w:val="clear" w:color="auto" w:fill="FFFFFF"/>
        </w:rPr>
        <w:t xml:space="preserve"> artigo 1º o que segue:</w:t>
      </w:r>
    </w:p>
    <w:p w:rsidR="00981314" w:rsidRPr="000327A6" w:rsidRDefault="00981314" w:rsidP="00971914">
      <w:pPr>
        <w:pStyle w:val="NormalWeb"/>
        <w:spacing w:before="0" w:beforeAutospacing="0" w:after="0" w:afterAutospacing="0" w:line="360" w:lineRule="exact"/>
        <w:ind w:firstLine="567"/>
        <w:jc w:val="both"/>
        <w:rPr>
          <w:rFonts w:ascii="Verdana" w:hAnsi="Verdana" w:cs="Arial"/>
          <w:shd w:val="clear" w:color="auto" w:fill="FFFFFF"/>
        </w:rPr>
      </w:pPr>
      <w:r w:rsidRPr="000327A6">
        <w:rPr>
          <w:rFonts w:ascii="Verdana" w:hAnsi="Verdana" w:cs="Arial"/>
        </w:rPr>
        <w:t>Art. 1</w:t>
      </w:r>
      <w:r w:rsidRPr="000327A6">
        <w:rPr>
          <w:rFonts w:ascii="Verdana" w:hAnsi="Verdana" w:cs="Arial"/>
          <w:u w:val="single"/>
          <w:vertAlign w:val="superscript"/>
        </w:rPr>
        <w:t>o</w:t>
      </w:r>
      <w:r w:rsidR="00DA53AB" w:rsidRPr="000327A6">
        <w:rPr>
          <w:rFonts w:ascii="Verdana" w:hAnsi="Verdana" w:cs="Arial"/>
        </w:rPr>
        <w:t xml:space="preserve">: </w:t>
      </w:r>
      <w:r w:rsidRPr="000327A6">
        <w:rPr>
          <w:rFonts w:ascii="Verdana" w:hAnsi="Verdana" w:cs="Arial"/>
        </w:rPr>
        <w:t>É instituída a Lei Brasileira de Inclusão da Pessoa com Deficiência (Estatuto da Pessoa com Deficiência), destinada a assegurar e a promover, em condições de igualdade, o exercício dos direitos e das liberdades fundamentais por pessoa com deficiência, visando a sua inclusão social e cidadania.</w:t>
      </w:r>
    </w:p>
    <w:p w:rsidR="00981314" w:rsidRPr="000327A6" w:rsidRDefault="00981314" w:rsidP="00971914">
      <w:pPr>
        <w:pStyle w:val="NormalWeb"/>
        <w:spacing w:before="0" w:beforeAutospacing="0" w:after="0" w:afterAutospacing="0" w:line="360" w:lineRule="exact"/>
        <w:ind w:firstLine="567"/>
        <w:jc w:val="both"/>
        <w:rPr>
          <w:rFonts w:ascii="Verdana" w:hAnsi="Verdana" w:cs="Arial"/>
        </w:rPr>
      </w:pPr>
      <w:r w:rsidRPr="000327A6">
        <w:rPr>
          <w:rFonts w:ascii="Verdana" w:hAnsi="Verdana" w:cs="Arial"/>
          <w:shd w:val="clear" w:color="auto" w:fill="FFFFFF"/>
        </w:rPr>
        <w:t xml:space="preserve">Para que esse direito seja validado é importante ter como referência o que apresenta o </w:t>
      </w:r>
      <w:r w:rsidR="00A46083" w:rsidRPr="000327A6">
        <w:rPr>
          <w:rFonts w:ascii="Verdana" w:hAnsi="Verdana" w:cs="Arial"/>
          <w:shd w:val="clear" w:color="auto" w:fill="FFFFFF"/>
        </w:rPr>
        <w:t>artigo</w:t>
      </w:r>
      <w:r w:rsidRPr="000327A6">
        <w:rPr>
          <w:rFonts w:ascii="Verdana" w:hAnsi="Verdana" w:cs="Arial"/>
          <w:shd w:val="clear" w:color="auto" w:fill="FFFFFF"/>
        </w:rPr>
        <w:t xml:space="preserve"> 3º, quando informa que “p</w:t>
      </w:r>
      <w:r w:rsidRPr="000327A6">
        <w:rPr>
          <w:rFonts w:ascii="Verdana" w:hAnsi="Verdana" w:cs="Arial"/>
        </w:rPr>
        <w:t xml:space="preserve">ara fins de aplicação </w:t>
      </w:r>
      <w:r w:rsidR="00926FB0" w:rsidRPr="000327A6">
        <w:rPr>
          <w:rFonts w:ascii="Verdana" w:hAnsi="Verdana" w:cs="Arial"/>
        </w:rPr>
        <w:t>desta Lei</w:t>
      </w:r>
      <w:r w:rsidRPr="000327A6">
        <w:rPr>
          <w:rFonts w:ascii="Verdana" w:hAnsi="Verdana" w:cs="Arial"/>
        </w:rPr>
        <w:t>, consideram-se:</w:t>
      </w:r>
    </w:p>
    <w:p w:rsidR="00A46083" w:rsidRPr="000327A6" w:rsidRDefault="00A46083" w:rsidP="00971914">
      <w:pPr>
        <w:pStyle w:val="NormalWeb"/>
        <w:spacing w:before="0" w:beforeAutospacing="0" w:after="0" w:afterAutospacing="0" w:line="360" w:lineRule="exact"/>
        <w:ind w:firstLine="567"/>
        <w:jc w:val="both"/>
        <w:rPr>
          <w:rFonts w:ascii="Verdana" w:hAnsi="Verdana" w:cs="Arial"/>
        </w:rPr>
      </w:pPr>
      <w:proofErr w:type="spellStart"/>
      <w:r w:rsidRPr="000327A6">
        <w:rPr>
          <w:rFonts w:ascii="Verdana" w:hAnsi="Verdana" w:cs="Arial"/>
        </w:rPr>
        <w:t>Art</w:t>
      </w:r>
      <w:proofErr w:type="spellEnd"/>
      <w:r w:rsidRPr="000327A6">
        <w:rPr>
          <w:rFonts w:ascii="Verdana" w:hAnsi="Verdana" w:cs="Arial"/>
        </w:rPr>
        <w:t xml:space="preserve"> 3º - (...)</w:t>
      </w:r>
    </w:p>
    <w:p w:rsidR="00A46083" w:rsidRPr="000327A6" w:rsidRDefault="00A46083" w:rsidP="00971914">
      <w:pPr>
        <w:pStyle w:val="NormalWeb"/>
        <w:spacing w:before="0" w:beforeAutospacing="0" w:after="0" w:afterAutospacing="0" w:line="360" w:lineRule="exact"/>
        <w:ind w:firstLine="567"/>
        <w:jc w:val="both"/>
        <w:rPr>
          <w:rFonts w:ascii="Verdana" w:hAnsi="Verdana" w:cs="Arial"/>
        </w:rPr>
      </w:pPr>
      <w:r w:rsidRPr="000327A6">
        <w:rPr>
          <w:rFonts w:ascii="Verdana" w:hAnsi="Verdana" w:cs="Arial"/>
        </w:rPr>
        <w:t>(...)</w:t>
      </w:r>
    </w:p>
    <w:p w:rsidR="00981314" w:rsidRPr="000327A6" w:rsidRDefault="00981314" w:rsidP="00971914">
      <w:pPr>
        <w:pStyle w:val="artigo"/>
        <w:spacing w:before="0" w:beforeAutospacing="0" w:after="0" w:afterAutospacing="0" w:line="360" w:lineRule="exact"/>
        <w:ind w:firstLine="567"/>
        <w:jc w:val="both"/>
        <w:rPr>
          <w:rFonts w:ascii="Verdana" w:hAnsi="Verdana" w:cs="Arial"/>
        </w:rPr>
      </w:pPr>
      <w:bookmarkStart w:id="1" w:name="art3i"/>
      <w:bookmarkEnd w:id="1"/>
      <w:r w:rsidRPr="000327A6">
        <w:rPr>
          <w:rFonts w:ascii="Verdana" w:hAnsi="Verdana" w:cs="Arial"/>
        </w:rPr>
        <w:t xml:space="preserve">I - </w:t>
      </w:r>
      <w:r w:rsidR="00A46083" w:rsidRPr="000327A6">
        <w:rPr>
          <w:rFonts w:ascii="Verdana" w:hAnsi="Verdana" w:cs="Arial"/>
        </w:rPr>
        <w:t>a</w:t>
      </w:r>
      <w:r w:rsidRPr="000327A6">
        <w:rPr>
          <w:rFonts w:ascii="Verdana" w:hAnsi="Verdana" w:cs="Arial"/>
        </w:rPr>
        <w:t>cessibilidade: possibilidade e condição de alcance para utilização, com segurança e autonomia, de espaços, mobiliários, equipamentos urbanos, edificações, transportes, informação e comunicação, inclusive seus sistemas e tecnologias, bem como de outros serviços e instalações abertos ao público, de uso público ou privados, de uso coletivo, tanto na zona urbana como na rural, por pessoa com deficiência ou com mobilidade reduzida;</w:t>
      </w:r>
      <w:r w:rsidR="00F021A0" w:rsidRPr="000327A6">
        <w:rPr>
          <w:rFonts w:ascii="Verdana" w:hAnsi="Verdana" w:cs="Arial"/>
        </w:rPr>
        <w:t xml:space="preserve"> (...)</w:t>
      </w:r>
      <w:proofErr w:type="gramStart"/>
      <w:r w:rsidR="00A46083" w:rsidRPr="000327A6">
        <w:rPr>
          <w:rFonts w:ascii="Verdana" w:hAnsi="Verdana" w:cs="Arial"/>
        </w:rPr>
        <w:t>”</w:t>
      </w:r>
      <w:proofErr w:type="gramEnd"/>
    </w:p>
    <w:p w:rsidR="00981314" w:rsidRPr="000327A6" w:rsidRDefault="00981314" w:rsidP="00971914">
      <w:pPr>
        <w:spacing w:after="0" w:line="360" w:lineRule="exact"/>
        <w:ind w:firstLine="567"/>
        <w:jc w:val="both"/>
        <w:rPr>
          <w:rFonts w:ascii="Verdana" w:hAnsi="Verdana" w:cs="Arial"/>
          <w:sz w:val="24"/>
          <w:szCs w:val="24"/>
        </w:rPr>
      </w:pPr>
      <w:r w:rsidRPr="000327A6">
        <w:rPr>
          <w:rFonts w:ascii="Verdana" w:hAnsi="Verdana" w:cs="Arial"/>
          <w:sz w:val="24"/>
          <w:szCs w:val="24"/>
        </w:rPr>
        <w:t>Sendo assim compreendido, é fundamental que o Estado</w:t>
      </w:r>
      <w:r w:rsidR="008A3CD2" w:rsidRPr="000327A6">
        <w:rPr>
          <w:rFonts w:ascii="Verdana" w:hAnsi="Verdana" w:cs="Arial"/>
          <w:sz w:val="24"/>
          <w:szCs w:val="24"/>
        </w:rPr>
        <w:t xml:space="preserve"> garanta ao </w:t>
      </w:r>
      <w:r w:rsidR="00926FB0" w:rsidRPr="000327A6">
        <w:rPr>
          <w:rFonts w:ascii="Verdana" w:hAnsi="Verdana" w:cs="Arial"/>
          <w:sz w:val="24"/>
          <w:szCs w:val="24"/>
        </w:rPr>
        <w:t>cidadão direitos</w:t>
      </w:r>
      <w:r w:rsidRPr="000327A6">
        <w:rPr>
          <w:rFonts w:ascii="Verdana" w:hAnsi="Verdana" w:cs="Arial"/>
          <w:sz w:val="24"/>
          <w:szCs w:val="24"/>
        </w:rPr>
        <w:t xml:space="preserve"> </w:t>
      </w:r>
      <w:r w:rsidR="008A3CD2" w:rsidRPr="000327A6">
        <w:rPr>
          <w:rFonts w:ascii="Verdana" w:hAnsi="Verdana" w:cs="Arial"/>
          <w:sz w:val="24"/>
          <w:szCs w:val="24"/>
        </w:rPr>
        <w:t xml:space="preserve">equânimes, para que </w:t>
      </w:r>
      <w:r w:rsidR="00A46083" w:rsidRPr="000327A6">
        <w:rPr>
          <w:rFonts w:ascii="Verdana" w:hAnsi="Verdana" w:cs="Arial"/>
          <w:sz w:val="24"/>
          <w:szCs w:val="24"/>
        </w:rPr>
        <w:t>a pessoa com</w:t>
      </w:r>
      <w:r w:rsidR="008A3CD2" w:rsidRPr="000327A6">
        <w:rPr>
          <w:rFonts w:ascii="Verdana" w:hAnsi="Verdana" w:cs="Arial"/>
          <w:sz w:val="24"/>
          <w:szCs w:val="24"/>
        </w:rPr>
        <w:t xml:space="preserve"> defici</w:t>
      </w:r>
      <w:r w:rsidR="00A46083" w:rsidRPr="000327A6">
        <w:rPr>
          <w:rFonts w:ascii="Verdana" w:hAnsi="Verdana" w:cs="Arial"/>
          <w:sz w:val="24"/>
          <w:szCs w:val="24"/>
        </w:rPr>
        <w:t>ência</w:t>
      </w:r>
      <w:r w:rsidR="008A3CD2" w:rsidRPr="000327A6">
        <w:rPr>
          <w:rFonts w:ascii="Verdana" w:hAnsi="Verdana" w:cs="Arial"/>
          <w:sz w:val="24"/>
          <w:szCs w:val="24"/>
        </w:rPr>
        <w:t xml:space="preserve"> visual possa ter condições e acesso às informações em Braile.</w:t>
      </w:r>
    </w:p>
    <w:p w:rsidR="00981314" w:rsidRDefault="00981314" w:rsidP="0040029C">
      <w:pPr>
        <w:spacing w:after="0" w:line="360" w:lineRule="exact"/>
        <w:ind w:firstLine="567"/>
        <w:rPr>
          <w:rFonts w:ascii="Verdana" w:hAnsi="Verdana" w:cs="Arial"/>
          <w:sz w:val="24"/>
          <w:szCs w:val="24"/>
        </w:rPr>
      </w:pPr>
    </w:p>
    <w:p w:rsidR="0040029C" w:rsidRPr="0040029C" w:rsidRDefault="0040029C" w:rsidP="0040029C">
      <w:pPr>
        <w:spacing w:after="0" w:line="360" w:lineRule="auto"/>
        <w:rPr>
          <w:rFonts w:ascii="Verdana" w:hAnsi="Verdana" w:cs="Arial"/>
          <w:b/>
          <w:color w:val="000000"/>
          <w:sz w:val="24"/>
          <w:szCs w:val="24"/>
          <w:lang w:eastAsia="pt-BR"/>
        </w:rPr>
      </w:pPr>
      <w:r w:rsidRPr="0040029C">
        <w:rPr>
          <w:rFonts w:ascii="Verdana" w:hAnsi="Verdana" w:cs="Arial"/>
          <w:b/>
          <w:color w:val="000000"/>
          <w:sz w:val="24"/>
          <w:szCs w:val="24"/>
          <w:lang w:eastAsia="pt-BR"/>
        </w:rPr>
        <w:t xml:space="preserve">Vitoria Rocha de Morais </w:t>
      </w:r>
    </w:p>
    <w:p w:rsidR="0040029C" w:rsidRPr="0040029C" w:rsidRDefault="0040029C" w:rsidP="0040029C">
      <w:pPr>
        <w:spacing w:after="0" w:line="360" w:lineRule="auto"/>
        <w:rPr>
          <w:rFonts w:ascii="Verdana" w:hAnsi="Verdana" w:cs="Arial"/>
          <w:b/>
          <w:color w:val="000000"/>
          <w:sz w:val="24"/>
          <w:szCs w:val="24"/>
          <w:lang w:eastAsia="pt-BR"/>
        </w:rPr>
      </w:pPr>
      <w:r w:rsidRPr="0040029C">
        <w:rPr>
          <w:rFonts w:ascii="Verdana" w:hAnsi="Verdana" w:cs="Arial"/>
          <w:b/>
          <w:color w:val="000000"/>
          <w:sz w:val="24"/>
          <w:szCs w:val="24"/>
          <w:lang w:eastAsia="pt-BR"/>
        </w:rPr>
        <w:t xml:space="preserve">EE Libero de Almeida Silvares </w:t>
      </w:r>
    </w:p>
    <w:p w:rsidR="0040029C" w:rsidRPr="0040029C" w:rsidRDefault="0040029C" w:rsidP="0040029C">
      <w:pPr>
        <w:spacing w:after="0" w:line="360" w:lineRule="auto"/>
        <w:rPr>
          <w:rFonts w:ascii="Verdana" w:hAnsi="Verdana" w:cs="Arial"/>
          <w:b/>
          <w:color w:val="000000"/>
          <w:sz w:val="24"/>
          <w:szCs w:val="24"/>
          <w:lang w:eastAsia="pt-BR"/>
        </w:rPr>
      </w:pPr>
      <w:r w:rsidRPr="0040029C">
        <w:rPr>
          <w:rFonts w:ascii="Verdana" w:hAnsi="Verdana" w:cs="Arial"/>
          <w:b/>
          <w:color w:val="000000"/>
          <w:sz w:val="24"/>
          <w:szCs w:val="24"/>
          <w:lang w:eastAsia="pt-BR"/>
        </w:rPr>
        <w:t xml:space="preserve">Fernandópolis   </w:t>
      </w:r>
    </w:p>
    <w:p w:rsidR="0040029C" w:rsidRPr="000327A6" w:rsidRDefault="0040029C" w:rsidP="0040029C">
      <w:pPr>
        <w:spacing w:after="0" w:line="360" w:lineRule="exact"/>
        <w:rPr>
          <w:rFonts w:ascii="Verdana" w:hAnsi="Verdana" w:cs="Arial"/>
          <w:sz w:val="24"/>
          <w:szCs w:val="24"/>
        </w:rPr>
      </w:pPr>
    </w:p>
    <w:sectPr w:rsidR="0040029C" w:rsidRPr="000327A6" w:rsidSect="00A1698C">
      <w:pgSz w:w="11906" w:h="16838"/>
      <w:pgMar w:top="1417" w:right="1701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981314"/>
    <w:rsid w:val="000037E2"/>
    <w:rsid w:val="000327A6"/>
    <w:rsid w:val="00053723"/>
    <w:rsid w:val="00073FE4"/>
    <w:rsid w:val="00136567"/>
    <w:rsid w:val="0015160F"/>
    <w:rsid w:val="001814FA"/>
    <w:rsid w:val="00253372"/>
    <w:rsid w:val="00276BB3"/>
    <w:rsid w:val="002976C1"/>
    <w:rsid w:val="00331DAC"/>
    <w:rsid w:val="00333B6F"/>
    <w:rsid w:val="00364798"/>
    <w:rsid w:val="00377C27"/>
    <w:rsid w:val="0040029C"/>
    <w:rsid w:val="00490D14"/>
    <w:rsid w:val="00542781"/>
    <w:rsid w:val="00594BF6"/>
    <w:rsid w:val="005C66BF"/>
    <w:rsid w:val="006234AF"/>
    <w:rsid w:val="006F24DF"/>
    <w:rsid w:val="0079752A"/>
    <w:rsid w:val="008A3CD2"/>
    <w:rsid w:val="008A7CD4"/>
    <w:rsid w:val="008B3459"/>
    <w:rsid w:val="008D5692"/>
    <w:rsid w:val="00917192"/>
    <w:rsid w:val="00926FB0"/>
    <w:rsid w:val="00971914"/>
    <w:rsid w:val="00981314"/>
    <w:rsid w:val="00A1698C"/>
    <w:rsid w:val="00A46083"/>
    <w:rsid w:val="00BA4068"/>
    <w:rsid w:val="00C453C9"/>
    <w:rsid w:val="00CE41D5"/>
    <w:rsid w:val="00DA53AB"/>
    <w:rsid w:val="00DF3143"/>
    <w:rsid w:val="00EF6D0E"/>
    <w:rsid w:val="00F021A0"/>
    <w:rsid w:val="00FD6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1314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qFormat/>
    <w:rsid w:val="00981314"/>
    <w:pPr>
      <w:spacing w:after="0" w:line="240" w:lineRule="auto"/>
    </w:pPr>
    <w:rPr>
      <w:rFonts w:ascii="Calibri Light" w:eastAsia="Calibri" w:hAnsi="Calibri Light"/>
      <w:spacing w:val="-10"/>
      <w:kern w:val="28"/>
      <w:sz w:val="56"/>
      <w:szCs w:val="56"/>
    </w:rPr>
  </w:style>
  <w:style w:type="character" w:customStyle="1" w:styleId="TtuloChar">
    <w:name w:val="Título Char"/>
    <w:link w:val="Ttulo"/>
    <w:locked/>
    <w:rsid w:val="00981314"/>
    <w:rPr>
      <w:rFonts w:ascii="Calibri Light" w:eastAsia="Calibri" w:hAnsi="Calibri Light"/>
      <w:spacing w:val="-10"/>
      <w:kern w:val="28"/>
      <w:sz w:val="56"/>
      <w:szCs w:val="56"/>
      <w:lang w:val="pt-BR" w:eastAsia="en-US" w:bidi="ar-SA"/>
    </w:rPr>
  </w:style>
  <w:style w:type="paragraph" w:customStyle="1" w:styleId="SemEspaamento1">
    <w:name w:val="Sem Espaçamento1"/>
    <w:rsid w:val="00981314"/>
    <w:rPr>
      <w:rFonts w:ascii="Calibri" w:hAnsi="Calibri"/>
      <w:sz w:val="22"/>
      <w:szCs w:val="22"/>
      <w:lang w:eastAsia="en-US"/>
    </w:rPr>
  </w:style>
  <w:style w:type="character" w:styleId="Forte">
    <w:name w:val="Strong"/>
    <w:qFormat/>
    <w:rsid w:val="00981314"/>
    <w:rPr>
      <w:rFonts w:cs="Times New Roman"/>
      <w:b/>
      <w:bCs/>
    </w:rPr>
  </w:style>
  <w:style w:type="paragraph" w:styleId="NormalWeb">
    <w:name w:val="Normal (Web)"/>
    <w:basedOn w:val="Normal"/>
    <w:rsid w:val="0098131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98131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7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543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PDC - Partido da defesa do consumidor</vt:lpstr>
    </vt:vector>
  </TitlesOfParts>
  <Company>ALESP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PDC - Partido da defesa do consumidor</dc:title>
  <dc:subject/>
  <dc:creator>Cliente</dc:creator>
  <cp:keywords/>
  <dc:description/>
  <cp:lastModifiedBy>Lenovo</cp:lastModifiedBy>
  <cp:revision>9</cp:revision>
  <cp:lastPrinted>2018-03-20T01:51:00Z</cp:lastPrinted>
  <dcterms:created xsi:type="dcterms:W3CDTF">2018-04-09T00:48:00Z</dcterms:created>
  <dcterms:modified xsi:type="dcterms:W3CDTF">2018-04-20T02:30:00Z</dcterms:modified>
</cp:coreProperties>
</file>